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rial" w:hAnsi="Arial"/>
          <w:b w:val="1"/>
          <w:bCs w:val="1"/>
          <w:u w:val="single"/>
        </w:rPr>
      </w:pPr>
    </w:p>
    <w:p>
      <w:pPr>
        <w:pStyle w:val="Default"/>
        <w:jc w:val="center"/>
        <w:rPr>
          <w:rFonts w:ascii="Arial" w:cs="Arial" w:hAnsi="Arial" w:eastAsia="Arial"/>
        </w:rPr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287019</wp:posOffset>
                </wp:positionH>
                <wp:positionV relativeFrom="line">
                  <wp:posOffset>5714</wp:posOffset>
                </wp:positionV>
                <wp:extent cx="1267461" cy="761366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1" cy="761366"/>
                          <a:chOff x="0" y="0"/>
                          <a:chExt cx="1267460" cy="76136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67461" cy="76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1" cy="7613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.6pt;margin-top:0.4pt;width:99.8pt;height:6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67460,761365">
                <w10:wrap type="topAndBottom" side="bothSides" anchorx="text"/>
                <v:rect id="_x0000_s1027" style="position:absolute;left:0;top:0;width:1267460;height:7613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267460;height:761365;">
                  <v:imagedata r:id="rId4" o:title="image.jpe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u w:val="single"/>
          <w:rtl w:val="0"/>
          <w:lang w:val="en-US"/>
        </w:rPr>
        <w:t>Full Membership Application Form</w:t>
      </w:r>
    </w:p>
    <w:p>
      <w:pPr>
        <w:pStyle w:val="Default"/>
        <w:jc w:val="center"/>
        <w:rPr>
          <w:rFonts w:ascii="Arial" w:cs="Arial" w:hAnsi="Arial" w:eastAsia="Arial"/>
        </w:rPr>
      </w:pPr>
    </w:p>
    <w:p>
      <w:pPr>
        <w:pStyle w:val="Default"/>
        <w:ind w:left="576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type to complete this document and attach it to an email with Subject : Membership Application; email it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"mailto:john.leslie43@btinternet.com"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john.leslie43@btinternet.com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 xml:space="preserve">Alternatively you can print this form, complete it in writing and send it to: </w:t>
      </w:r>
    </w:p>
    <w:p>
      <w:pPr>
        <w:pStyle w:val="Default"/>
        <w:ind w:left="576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John Smith, </w:t>
      </w:r>
      <w:r>
        <w:rPr>
          <w:rFonts w:ascii="Arial" w:hAnsi="Arial"/>
          <w:rtl w:val="0"/>
          <w:lang w:val="en-US"/>
        </w:rPr>
        <w:t>SSA President, Longwithy, The Green, Yarnfield, Stone ST15 0NH</w:t>
      </w:r>
      <w:r>
        <w:rPr>
          <w:rFonts w:ascii="Arial" w:hAnsi="Arial"/>
          <w:rtl w:val="0"/>
          <w:lang w:val="en-US"/>
        </w:rPr>
        <w:t xml:space="preserve">            </w:t>
      </w:r>
    </w:p>
    <w:p>
      <w:pPr>
        <w:pStyle w:val="Default"/>
        <w:rPr>
          <w:rFonts w:ascii="Arial" w:cs="Arial" w:hAnsi="Arial" w:eastAsia="Arial"/>
        </w:rPr>
      </w:pPr>
    </w:p>
    <w:tbl>
      <w:tblPr>
        <w:tblW w:w="44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6"/>
        <w:gridCol w:w="3065"/>
      </w:tblGrid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3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fe7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Forename:</w:t>
            </w:r>
          </w:p>
        </w:tc>
        <w:tc>
          <w:tcPr>
            <w:tcW w:type="dxa" w:w="306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tbl>
      <w:tblPr>
        <w:tblW w:w="47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6"/>
        <w:gridCol w:w="3381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3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fe7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Surname:</w:t>
            </w:r>
          </w:p>
        </w:tc>
        <w:tc>
          <w:tcPr>
            <w:tcW w:type="dxa" w:w="338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tbl>
      <w:tblPr>
        <w:tblW w:w="54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2"/>
        <w:gridCol w:w="403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3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fe7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Email:</w:t>
            </w:r>
          </w:p>
        </w:tc>
        <w:tc>
          <w:tcPr>
            <w:tcW w:type="dxa" w:w="4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tbl>
      <w:tblPr>
        <w:tblW w:w="6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5"/>
        <w:gridCol w:w="4435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236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fe7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Website:</w:t>
            </w:r>
          </w:p>
        </w:tc>
        <w:tc>
          <w:tcPr>
            <w:tcW w:type="dxa" w:w="44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tbl>
      <w:tblPr>
        <w:tblW w:w="5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6"/>
        <w:gridCol w:w="312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23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fe7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Contact number1:</w:t>
            </w:r>
          </w:p>
        </w:tc>
        <w:tc>
          <w:tcPr>
            <w:tcW w:type="dxa" w:w="3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tbl>
      <w:tblPr>
        <w:tblW w:w="5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6"/>
        <w:gridCol w:w="312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23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fe7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Contact number2:</w:t>
            </w:r>
          </w:p>
        </w:tc>
        <w:tc>
          <w:tcPr>
            <w:tcW w:type="dxa" w:w="3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3"/>
        <w:gridCol w:w="6999"/>
      </w:tblGrid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2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fe7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Address:</w:t>
            </w:r>
          </w:p>
        </w:tc>
        <w:tc>
          <w:tcPr>
            <w:tcW w:type="dxa" w:w="69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3"/>
        <w:gridCol w:w="6999"/>
      </w:tblGrid>
      <w:tr>
        <w:tblPrEx>
          <w:shd w:val="clear" w:color="auto" w:fill="ced7e7"/>
        </w:tblPrEx>
        <w:trPr>
          <w:trHeight w:val="1316" w:hRule="atLeast"/>
        </w:trPr>
        <w:tc>
          <w:tcPr>
            <w:tcW w:type="dxa" w:w="2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fe7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Brief bio of you as artist:</w:t>
            </w:r>
          </w:p>
        </w:tc>
        <w:tc>
          <w:tcPr>
            <w:tcW w:type="dxa" w:w="69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ind w:left="576" w:right="619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Full Membership subscription is </w:t>
      </w:r>
      <w:r>
        <w:rPr>
          <w:rFonts w:ascii="Arial" w:hAnsi="Arial" w:hint="default"/>
          <w:rtl w:val="0"/>
          <w:lang w:val="en-US"/>
        </w:rPr>
        <w:t>£</w:t>
      </w:r>
      <w:r>
        <w:rPr>
          <w:rFonts w:ascii="Arial" w:hAnsi="Arial"/>
          <w:rtl w:val="0"/>
          <w:lang w:val="en-US"/>
        </w:rPr>
        <w:t xml:space="preserve">33 p.a. payable on application and thereafter on 1st January each succeeding year. Cheques/postal orders payable to Society Of Staffordshire Artists should be sent with this form to John </w:t>
      </w:r>
      <w:r>
        <w:rPr>
          <w:rFonts w:ascii="Arial" w:hAnsi="Arial"/>
          <w:rtl w:val="0"/>
          <w:lang w:val="en-US"/>
        </w:rPr>
        <w:t>Thirlwall</w:t>
      </w:r>
      <w:r>
        <w:rPr>
          <w:rFonts w:ascii="Arial" w:hAnsi="Arial"/>
          <w:rtl w:val="0"/>
          <w:lang w:val="en-US"/>
        </w:rPr>
        <w:t xml:space="preserve">, SSA </w:t>
      </w:r>
      <w:r>
        <w:rPr>
          <w:rFonts w:ascii="Arial" w:hAnsi="Arial"/>
          <w:rtl w:val="0"/>
          <w:lang w:val="en-US"/>
        </w:rPr>
        <w:t>President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en-US"/>
        </w:rPr>
        <w:t>Longwithy, The Green, Yarnfield, Stone ST15 0NH</w:t>
      </w:r>
      <w:r>
        <w:rPr>
          <w:rFonts w:ascii="Arial" w:hAnsi="Arial"/>
          <w:rtl w:val="0"/>
          <w:lang w:val="en-US"/>
        </w:rPr>
        <w:t xml:space="preserve"> (Please do not send cash via post).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ind w:left="576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For any queries you have with completing and submitting this form, please contact</w:t>
      </w:r>
    </w:p>
    <w:p>
      <w:pPr>
        <w:pStyle w:val="Default"/>
        <w:ind w:left="576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John </w:t>
      </w:r>
      <w:r>
        <w:rPr>
          <w:rFonts w:ascii="Arial" w:hAnsi="Arial"/>
          <w:rtl w:val="0"/>
          <w:lang w:val="en-US"/>
        </w:rPr>
        <w:t>Thirlwall</w:t>
      </w:r>
      <w:r>
        <w:rPr>
          <w:rFonts w:ascii="Arial" w:hAnsi="Arial"/>
          <w:rtl w:val="0"/>
          <w:lang w:val="en-US"/>
        </w:rPr>
        <w:t xml:space="preserve">. 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"mailto:john.leslie43@btinternet.com"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john.leslie43@btinternet.com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78739</wp:posOffset>
                </wp:positionH>
                <wp:positionV relativeFrom="line">
                  <wp:posOffset>49529</wp:posOffset>
                </wp:positionV>
                <wp:extent cx="5969000" cy="5524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25144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Website: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"https://ssa.gallery"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https://</w:t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ssa.gallery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.2pt;margin-top:3.9pt;width:470.0pt;height:4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v:shadow on="t" color="#808080" opacity="1" offset="1.4pt,1.4pt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  <w:rPr>
                          <w:rFonts w:ascii="Arial" w:cs="Arial" w:hAnsi="Arial" w:eastAsia="Arial"/>
                          <w:i w:val="1"/>
                          <w:iCs w:val="1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Website: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"https://ssa.gallery"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https://</w:t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ssa.gallery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